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Dorr Township Library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Open Meeting Agenda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Special Meeting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June 30, 2020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7 PM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ll to order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ublic comment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w Business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rector’s Health Insurance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ssistant Director Search Updat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journment 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